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D9" w:rsidRPr="0006401C" w:rsidRDefault="009B63D9" w:rsidP="00C15371">
      <w:pPr>
        <w:widowControl w:val="0"/>
        <w:autoSpaceDE w:val="0"/>
        <w:autoSpaceDN w:val="0"/>
        <w:adjustRightInd w:val="0"/>
        <w:ind w:left="5670" w:firstLine="0"/>
        <w:jc w:val="center"/>
        <w:rPr>
          <w:rFonts w:cs="Times New Roman"/>
          <w:bCs/>
          <w:sz w:val="24"/>
          <w:szCs w:val="24"/>
        </w:rPr>
      </w:pPr>
      <w:r w:rsidRPr="0006401C">
        <w:rPr>
          <w:rFonts w:cs="Times New Roman"/>
          <w:bCs/>
          <w:sz w:val="24"/>
          <w:szCs w:val="24"/>
        </w:rPr>
        <w:t>УТВЕРЖДЕНО</w:t>
      </w:r>
    </w:p>
    <w:p w:rsidR="000C3513" w:rsidRDefault="009B63D9" w:rsidP="00C15371">
      <w:pPr>
        <w:widowControl w:val="0"/>
        <w:autoSpaceDE w:val="0"/>
        <w:autoSpaceDN w:val="0"/>
        <w:adjustRightInd w:val="0"/>
        <w:ind w:left="5670" w:firstLine="0"/>
        <w:jc w:val="center"/>
        <w:rPr>
          <w:rFonts w:cs="Times New Roman"/>
          <w:bCs/>
          <w:sz w:val="24"/>
          <w:szCs w:val="24"/>
        </w:rPr>
      </w:pPr>
      <w:r w:rsidRPr="0006401C">
        <w:rPr>
          <w:rFonts w:cs="Times New Roman"/>
          <w:bCs/>
          <w:sz w:val="24"/>
          <w:szCs w:val="24"/>
        </w:rPr>
        <w:t xml:space="preserve">решением Совета депутатов </w:t>
      </w:r>
    </w:p>
    <w:p w:rsidR="000C3513" w:rsidRDefault="009B63D9" w:rsidP="00C15371">
      <w:pPr>
        <w:widowControl w:val="0"/>
        <w:autoSpaceDE w:val="0"/>
        <w:autoSpaceDN w:val="0"/>
        <w:adjustRightInd w:val="0"/>
        <w:ind w:left="5670" w:firstLine="0"/>
        <w:jc w:val="center"/>
        <w:rPr>
          <w:rFonts w:cs="Times New Roman"/>
          <w:bCs/>
          <w:sz w:val="24"/>
          <w:szCs w:val="24"/>
        </w:rPr>
      </w:pPr>
      <w:r w:rsidRPr="0006401C">
        <w:rPr>
          <w:rFonts w:cs="Times New Roman"/>
          <w:bCs/>
          <w:sz w:val="24"/>
          <w:szCs w:val="24"/>
        </w:rPr>
        <w:t xml:space="preserve">Одинцовского городского округа </w:t>
      </w:r>
    </w:p>
    <w:p w:rsidR="009B63D9" w:rsidRPr="0006401C" w:rsidRDefault="009B63D9" w:rsidP="00C15371">
      <w:pPr>
        <w:widowControl w:val="0"/>
        <w:autoSpaceDE w:val="0"/>
        <w:autoSpaceDN w:val="0"/>
        <w:adjustRightInd w:val="0"/>
        <w:ind w:left="5670" w:firstLine="0"/>
        <w:jc w:val="center"/>
        <w:rPr>
          <w:rFonts w:cs="Times New Roman"/>
          <w:bCs/>
          <w:sz w:val="24"/>
          <w:szCs w:val="24"/>
        </w:rPr>
      </w:pPr>
      <w:r w:rsidRPr="0006401C">
        <w:rPr>
          <w:rFonts w:cs="Times New Roman"/>
          <w:bCs/>
          <w:sz w:val="24"/>
          <w:szCs w:val="24"/>
        </w:rPr>
        <w:t>Московской области</w:t>
      </w:r>
    </w:p>
    <w:p w:rsidR="009B63D9" w:rsidRDefault="009B63D9" w:rsidP="00E02C23">
      <w:pPr>
        <w:widowControl w:val="0"/>
        <w:autoSpaceDE w:val="0"/>
        <w:autoSpaceDN w:val="0"/>
        <w:adjustRightInd w:val="0"/>
        <w:ind w:left="5670" w:firstLine="0"/>
        <w:jc w:val="center"/>
        <w:rPr>
          <w:rFonts w:cs="Times New Roman"/>
          <w:bCs/>
          <w:sz w:val="24"/>
          <w:szCs w:val="24"/>
        </w:rPr>
      </w:pPr>
      <w:r w:rsidRPr="0006401C">
        <w:rPr>
          <w:rFonts w:cs="Times New Roman"/>
          <w:bCs/>
          <w:sz w:val="24"/>
          <w:szCs w:val="24"/>
        </w:rPr>
        <w:t xml:space="preserve">от </w:t>
      </w:r>
      <w:r w:rsidR="00E02C23">
        <w:rPr>
          <w:rFonts w:cs="Times New Roman"/>
          <w:bCs/>
          <w:sz w:val="24"/>
          <w:szCs w:val="24"/>
        </w:rPr>
        <w:t>04.07.</w:t>
      </w:r>
      <w:r>
        <w:rPr>
          <w:rFonts w:cs="Times New Roman"/>
          <w:bCs/>
          <w:sz w:val="24"/>
          <w:szCs w:val="24"/>
        </w:rPr>
        <w:t>2019</w:t>
      </w:r>
      <w:r w:rsidRPr="0006401C">
        <w:rPr>
          <w:rFonts w:cs="Times New Roman"/>
          <w:bCs/>
          <w:sz w:val="24"/>
          <w:szCs w:val="24"/>
        </w:rPr>
        <w:t xml:space="preserve"> № </w:t>
      </w:r>
      <w:r w:rsidR="00E02C23">
        <w:rPr>
          <w:rFonts w:cs="Times New Roman"/>
          <w:bCs/>
          <w:sz w:val="24"/>
          <w:szCs w:val="24"/>
        </w:rPr>
        <w:t>6/6</w:t>
      </w:r>
    </w:p>
    <w:p w:rsidR="009B63D9" w:rsidRPr="0006401C" w:rsidRDefault="009B63D9" w:rsidP="00C15371">
      <w:pPr>
        <w:widowControl w:val="0"/>
        <w:autoSpaceDE w:val="0"/>
        <w:autoSpaceDN w:val="0"/>
        <w:adjustRightInd w:val="0"/>
        <w:ind w:left="5670" w:firstLine="0"/>
        <w:jc w:val="both"/>
        <w:rPr>
          <w:rFonts w:cs="Times New Roman"/>
          <w:bCs/>
          <w:sz w:val="24"/>
          <w:szCs w:val="24"/>
        </w:rPr>
      </w:pPr>
    </w:p>
    <w:p w:rsidR="009B63D9" w:rsidRPr="0006401C" w:rsidRDefault="009B63D9" w:rsidP="00C15371">
      <w:pPr>
        <w:widowControl w:val="0"/>
        <w:autoSpaceDE w:val="0"/>
        <w:autoSpaceDN w:val="0"/>
        <w:adjustRightInd w:val="0"/>
        <w:ind w:left="5670" w:firstLine="0"/>
        <w:jc w:val="both"/>
        <w:rPr>
          <w:rFonts w:cs="Times New Roman"/>
          <w:bCs/>
          <w:sz w:val="24"/>
          <w:szCs w:val="24"/>
        </w:rPr>
      </w:pPr>
      <w:r w:rsidRPr="0006401C">
        <w:rPr>
          <w:rFonts w:cs="Times New Roman"/>
          <w:bCs/>
          <w:sz w:val="24"/>
          <w:szCs w:val="24"/>
        </w:rPr>
        <w:t xml:space="preserve">Председатель Совета депутатов </w:t>
      </w:r>
      <w:r>
        <w:rPr>
          <w:rFonts w:cs="Times New Roman"/>
          <w:bCs/>
          <w:sz w:val="24"/>
          <w:szCs w:val="24"/>
        </w:rPr>
        <w:t>Одинцовского городского округа</w:t>
      </w:r>
    </w:p>
    <w:p w:rsidR="009B63D9" w:rsidRPr="0006401C" w:rsidRDefault="009B63D9" w:rsidP="00C15371">
      <w:pPr>
        <w:widowControl w:val="0"/>
        <w:autoSpaceDE w:val="0"/>
        <w:autoSpaceDN w:val="0"/>
        <w:adjustRightInd w:val="0"/>
        <w:ind w:left="5670" w:firstLine="0"/>
        <w:jc w:val="both"/>
        <w:rPr>
          <w:rFonts w:cs="Times New Roman"/>
          <w:bCs/>
          <w:sz w:val="24"/>
          <w:szCs w:val="24"/>
        </w:rPr>
      </w:pPr>
    </w:p>
    <w:p w:rsidR="009B63D9" w:rsidRPr="0006401C" w:rsidRDefault="009B63D9" w:rsidP="00C15371">
      <w:pPr>
        <w:widowControl w:val="0"/>
        <w:autoSpaceDE w:val="0"/>
        <w:autoSpaceDN w:val="0"/>
        <w:adjustRightInd w:val="0"/>
        <w:ind w:left="5670" w:firstLine="0"/>
        <w:jc w:val="both"/>
        <w:rPr>
          <w:rFonts w:cs="Times New Roman"/>
          <w:bCs/>
          <w:sz w:val="24"/>
          <w:szCs w:val="24"/>
        </w:rPr>
      </w:pPr>
      <w:r w:rsidRPr="0006401C">
        <w:rPr>
          <w:rFonts w:cs="Times New Roman"/>
          <w:bCs/>
          <w:sz w:val="24"/>
          <w:szCs w:val="24"/>
        </w:rPr>
        <w:t>_________</w:t>
      </w:r>
      <w:r>
        <w:rPr>
          <w:rFonts w:cs="Times New Roman"/>
          <w:bCs/>
          <w:sz w:val="24"/>
          <w:szCs w:val="24"/>
        </w:rPr>
        <w:t>_________</w:t>
      </w:r>
      <w:r w:rsidRPr="0006401C">
        <w:rPr>
          <w:rFonts w:cs="Times New Roman"/>
          <w:bCs/>
          <w:sz w:val="24"/>
          <w:szCs w:val="24"/>
        </w:rPr>
        <w:t>___ Т.В. Одинцова</w:t>
      </w:r>
    </w:p>
    <w:p w:rsidR="009B63D9" w:rsidRPr="00D3268E" w:rsidRDefault="009B63D9" w:rsidP="00C15371">
      <w:pPr>
        <w:jc w:val="right"/>
      </w:pPr>
    </w:p>
    <w:p w:rsidR="00C85D85" w:rsidRDefault="00C85D85" w:rsidP="00C15371">
      <w:pPr>
        <w:ind w:left="4395"/>
        <w:jc w:val="right"/>
        <w:rPr>
          <w:rFonts w:eastAsia="Times New Roman"/>
          <w:noProof/>
          <w:lang w:eastAsia="ru-RU"/>
        </w:rPr>
      </w:pPr>
    </w:p>
    <w:p w:rsidR="000C1A06" w:rsidRDefault="000C1A06" w:rsidP="00C15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63D9" w:rsidRDefault="009B63D9" w:rsidP="00C15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1A06" w:rsidRDefault="000C1A06" w:rsidP="00C15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0E1A" w:rsidRDefault="00A70E1A" w:rsidP="00C15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ПОЛОЖЕНИЕ</w:t>
      </w:r>
    </w:p>
    <w:p w:rsidR="009B63D9" w:rsidRPr="00865160" w:rsidRDefault="009B63D9" w:rsidP="00C15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63D9" w:rsidRDefault="009B63D9" w:rsidP="00C15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0E1A" w:rsidRPr="0086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65160">
        <w:rPr>
          <w:rFonts w:ascii="Times New Roman" w:hAnsi="Times New Roman" w:cs="Times New Roman"/>
          <w:sz w:val="28"/>
          <w:szCs w:val="28"/>
        </w:rPr>
        <w:t xml:space="preserve">инансово-казначейском управлении </w:t>
      </w:r>
    </w:p>
    <w:p w:rsidR="009B63D9" w:rsidRDefault="009B63D9" w:rsidP="00C15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6516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60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A70E1A" w:rsidRPr="00865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1A" w:rsidRDefault="009B63D9" w:rsidP="00C15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B63D9" w:rsidRDefault="009B63D9" w:rsidP="00C15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63D9" w:rsidRPr="00865160" w:rsidRDefault="009B63D9" w:rsidP="00C15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5371" w:rsidRPr="00865160" w:rsidRDefault="009B63D9" w:rsidP="00C1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br w:type="page"/>
      </w:r>
      <w:bookmarkStart w:id="0" w:name="_GoBack"/>
      <w:bookmarkEnd w:id="0"/>
    </w:p>
    <w:p w:rsidR="00C15371" w:rsidRPr="00865160" w:rsidRDefault="00C15371" w:rsidP="00C153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516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15371" w:rsidRPr="00865160" w:rsidRDefault="00C15371" w:rsidP="00C1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1.1. Финансово-казначейское управление Администрации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865160">
        <w:rPr>
          <w:rFonts w:ascii="Times New Roman" w:hAnsi="Times New Roman" w:cs="Times New Roman"/>
          <w:sz w:val="28"/>
          <w:szCs w:val="28"/>
        </w:rPr>
        <w:t>(далее - Управление) является органом Администрации Одинцовского городского округа Московской области (далее – Администрация), обладающим правами юридического лица и регистрируемым в форме муниципального казенного учреждения.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Управление образовано для исполнения муниципальных функций в целях обеспечения реализации отдельных полномочий органов местного самоуправления, предусмотренных законодательством и нормативными правовыми актами. 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1.2. Управление осуществляет проведение на территории Одинцовского городского округа Московской области единой муниципальной финансовой, бюджетной, налоговой политики; координацию деятельности в этой сфере органов местного самоуправления и муниципальных учреждений; осуществляет исполнительно-распорядительные и контрольные полномочия по управлению муниципальными финансами. 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1.3. Управление является уполномоченным органом на право осуществления муниципальных заимствований муниципального образования - Одинцовский городской округ Московской области.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1.4. Управление в своей деятельности руководствуется </w:t>
      </w:r>
      <w:hyperlink r:id="rId5" w:history="1">
        <w:r w:rsidRPr="0086516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6516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865160">
          <w:rPr>
            <w:rFonts w:ascii="Times New Roman" w:hAnsi="Times New Roman" w:cs="Times New Roman"/>
            <w:sz w:val="28"/>
            <w:szCs w:val="28"/>
          </w:rPr>
          <w:t>Бюджетным</w:t>
        </w:r>
      </w:hyperlink>
      <w:r w:rsidRPr="0086516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65160">
          <w:rPr>
            <w:rFonts w:ascii="Times New Roman" w:hAnsi="Times New Roman" w:cs="Times New Roman"/>
            <w:sz w:val="28"/>
            <w:szCs w:val="28"/>
          </w:rPr>
          <w:t>Налоговым</w:t>
        </w:r>
      </w:hyperlink>
      <w:r w:rsidRPr="0086516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65160">
          <w:rPr>
            <w:rFonts w:ascii="Times New Roman" w:hAnsi="Times New Roman" w:cs="Times New Roman"/>
            <w:sz w:val="28"/>
            <w:szCs w:val="28"/>
          </w:rPr>
          <w:t>Гражданским</w:t>
        </w:r>
      </w:hyperlink>
      <w:r w:rsidRPr="00865160">
        <w:rPr>
          <w:rFonts w:ascii="Times New Roman" w:hAnsi="Times New Roman" w:cs="Times New Roman"/>
          <w:sz w:val="28"/>
          <w:szCs w:val="28"/>
        </w:rPr>
        <w:t xml:space="preserve"> кодексами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 Московской области, постановлениями и распоряжениями Губернатора Московской области, иными нормативными правовыми актами Московской области, </w:t>
      </w:r>
      <w:hyperlink r:id="rId9" w:tooltip="&quot;Устав городского округа Красногорск Московской области&quot; (принят решением Совета депутатов городского округа Красногорск МО от 08.09.2017 N 247/16) (Зарегистрировано в Управлении Минюста России по Московской области 11.10.2017 N RU503510002017001){КонсультантП" w:history="1">
        <w:r w:rsidRPr="0086516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5160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(далее – Устав), решениями Совета депутатов Одинцовского  городского округа (далее - Совет депутатов), настоящим Положением и иными муниципальными правовыми актами.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1.5. Управление подчиняется Главе Одинцовского городского округа (далее - Глава).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1.6. Положение об Управлении утверждается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E6E">
        <w:rPr>
          <w:rFonts w:ascii="Times New Roman" w:hAnsi="Times New Roman" w:cs="Times New Roman"/>
          <w:sz w:val="28"/>
          <w:szCs w:val="28"/>
        </w:rPr>
        <w:t>по представлению Главы</w:t>
      </w:r>
      <w:r w:rsidRPr="00865160">
        <w:rPr>
          <w:rFonts w:ascii="Times New Roman" w:hAnsi="Times New Roman" w:cs="Times New Roman"/>
          <w:sz w:val="28"/>
          <w:szCs w:val="28"/>
        </w:rPr>
        <w:t>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1.7. Руководство Управлением </w:t>
      </w:r>
      <w:r w:rsidRPr="0060276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02762">
        <w:rPr>
          <w:rFonts w:ascii="Times New Roman" w:hAnsi="Times New Roman" w:cs="Times New Roman"/>
          <w:sz w:val="28"/>
          <w:szCs w:val="28"/>
        </w:rPr>
        <w:t>аместитель Главы Администрации - начальник Финансово-казначейского управления Администрации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Начальник Управления)</w:t>
      </w:r>
      <w:r w:rsidRPr="00602762">
        <w:rPr>
          <w:rFonts w:ascii="Times New Roman" w:hAnsi="Times New Roman" w:cs="Times New Roman"/>
          <w:sz w:val="28"/>
          <w:szCs w:val="28"/>
        </w:rPr>
        <w:t>, назначаемый на должность и освобождаемый от должности в соответствии</w:t>
      </w:r>
      <w:r w:rsidRPr="00865160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126" w:history="1">
        <w:r w:rsidRPr="00865160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унктом</w:t>
        </w:r>
        <w:r w:rsidRPr="00865160">
          <w:rPr>
            <w:rFonts w:ascii="Times New Roman" w:hAnsi="Times New Roman" w:cs="Times New Roman"/>
            <w:sz w:val="28"/>
            <w:szCs w:val="28"/>
          </w:rPr>
          <w:t xml:space="preserve"> 4.6</w:t>
        </w:r>
      </w:hyperlink>
      <w:r w:rsidRPr="0086516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1.8. Управление является юридическим лицом, имеет бюджетную смету и самостоятельный баланс, счета, предусмотренные законодательством, печать, штампы и бланки с изображением официального символа Одинцовского городского округа и своим наименованием; может от своего имени приобретать и осуществлять имущественные и </w:t>
      </w:r>
      <w:proofErr w:type="gramStart"/>
      <w:r w:rsidRPr="00865160">
        <w:rPr>
          <w:rFonts w:ascii="Times New Roman" w:hAnsi="Times New Roman" w:cs="Times New Roman"/>
          <w:sz w:val="28"/>
          <w:szCs w:val="28"/>
        </w:rPr>
        <w:t>личные неимущественные права</w:t>
      </w:r>
      <w:proofErr w:type="gramEnd"/>
      <w:r w:rsidRPr="00865160">
        <w:rPr>
          <w:rFonts w:ascii="Times New Roman" w:hAnsi="Times New Roman" w:cs="Times New Roman"/>
          <w:sz w:val="28"/>
          <w:szCs w:val="28"/>
        </w:rPr>
        <w:t xml:space="preserve"> и обязанности, быть истцом и ответчиком в суде, арбитражном суде.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lastRenderedPageBreak/>
        <w:t>1.9. Работники Управления являются муниципальными служащими либо работниками, занимающими должности, не относящиеся к должностям муниципальной службы (далее - иные работники).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1.10. С учетом положений Бюджетного </w:t>
      </w:r>
      <w:hyperlink r:id="rId10" w:history="1">
        <w:r w:rsidRPr="0086516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65160">
        <w:rPr>
          <w:rFonts w:ascii="Times New Roman" w:hAnsi="Times New Roman" w:cs="Times New Roman"/>
          <w:sz w:val="28"/>
          <w:szCs w:val="28"/>
        </w:rPr>
        <w:t xml:space="preserve"> Российской Федерации в нормативных правовых </w:t>
      </w:r>
      <w:proofErr w:type="gramStart"/>
      <w:r w:rsidRPr="00865160">
        <w:rPr>
          <w:rFonts w:ascii="Times New Roman" w:hAnsi="Times New Roman" w:cs="Times New Roman"/>
          <w:sz w:val="28"/>
          <w:szCs w:val="28"/>
        </w:rPr>
        <w:t>актах  "</w:t>
      </w:r>
      <w:proofErr w:type="gramEnd"/>
      <w:r w:rsidRPr="00865160">
        <w:rPr>
          <w:rFonts w:ascii="Times New Roman" w:hAnsi="Times New Roman" w:cs="Times New Roman"/>
          <w:sz w:val="28"/>
          <w:szCs w:val="28"/>
        </w:rPr>
        <w:t>финансовый орган" и "Финансово-казначейское управление Администрации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65160">
        <w:rPr>
          <w:rFonts w:ascii="Times New Roman" w:hAnsi="Times New Roman" w:cs="Times New Roman"/>
          <w:sz w:val="28"/>
          <w:szCs w:val="28"/>
        </w:rPr>
        <w:t>" применяются в одном значении.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1.11. Полное наименование - Финансово-казначейское управление Администрации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65160">
        <w:rPr>
          <w:rFonts w:ascii="Times New Roman" w:hAnsi="Times New Roman" w:cs="Times New Roman"/>
          <w:sz w:val="28"/>
          <w:szCs w:val="28"/>
        </w:rPr>
        <w:t>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Сокращенное наименование - ФКУ Администрации Одинцовского городского округа.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1.12. Местонахождение Управления: 143009, Московская </w:t>
      </w:r>
      <w:proofErr w:type="gramStart"/>
      <w:r w:rsidRPr="00865160">
        <w:rPr>
          <w:rFonts w:ascii="Times New Roman" w:hAnsi="Times New Roman" w:cs="Times New Roman"/>
          <w:sz w:val="28"/>
          <w:szCs w:val="28"/>
        </w:rPr>
        <w:t xml:space="preserve">область,   </w:t>
      </w:r>
      <w:proofErr w:type="gramEnd"/>
      <w:r w:rsidRPr="00865160">
        <w:rPr>
          <w:rFonts w:ascii="Times New Roman" w:hAnsi="Times New Roman" w:cs="Times New Roman"/>
          <w:sz w:val="28"/>
          <w:szCs w:val="28"/>
        </w:rPr>
        <w:t xml:space="preserve">                     г. Одинцово, ул. Маршала Жукова, д. 28. Адрес электронной почты: fkuadmomr@mosreg.ru.</w:t>
      </w:r>
    </w:p>
    <w:p w:rsidR="00C15371" w:rsidRPr="00865160" w:rsidRDefault="00C15371" w:rsidP="00C1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371" w:rsidRPr="00865160" w:rsidRDefault="00C15371" w:rsidP="00C153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51"/>
      <w:bookmarkEnd w:id="1"/>
      <w:r w:rsidRPr="00865160">
        <w:rPr>
          <w:rFonts w:ascii="Times New Roman" w:hAnsi="Times New Roman" w:cs="Times New Roman"/>
          <w:b/>
          <w:sz w:val="28"/>
          <w:szCs w:val="28"/>
        </w:rPr>
        <w:t>2. Основные задачи Управления</w:t>
      </w:r>
    </w:p>
    <w:p w:rsidR="00C15371" w:rsidRPr="00865160" w:rsidRDefault="00C15371" w:rsidP="00C1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2.1. Управление создано для реализации муниципальной политики Одинцовского городского </w:t>
      </w:r>
      <w:proofErr w:type="gramStart"/>
      <w:r w:rsidRPr="00865160">
        <w:rPr>
          <w:rFonts w:ascii="Times New Roman" w:hAnsi="Times New Roman" w:cs="Times New Roman"/>
          <w:sz w:val="28"/>
          <w:szCs w:val="28"/>
        </w:rPr>
        <w:t>округа  (</w:t>
      </w:r>
      <w:proofErr w:type="gramEnd"/>
      <w:r w:rsidRPr="00865160">
        <w:rPr>
          <w:rFonts w:ascii="Times New Roman" w:hAnsi="Times New Roman" w:cs="Times New Roman"/>
          <w:sz w:val="28"/>
          <w:szCs w:val="28"/>
        </w:rPr>
        <w:t>далее – Городской округ) в  финансовой, бюджетной, кредитной и налоговой сферах, направленной на дальнейшее социально-экономическое развитие Городского округа  и повышение уровня жизни его населения.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2.2. Основными задачами Управления являются: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2.2.1. Качественное управление муниципальными финансами. 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2.2.2. Совершенствование системы управления муниципальным долгом.  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2.2.3. Повышение эффективности использования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7766">
        <w:rPr>
          <w:rFonts w:ascii="Times New Roman" w:hAnsi="Times New Roman" w:cs="Times New Roman"/>
          <w:sz w:val="28"/>
          <w:szCs w:val="28"/>
        </w:rPr>
        <w:t>контроль за целевым и экономным расходованием бюджетных средств.</w:t>
      </w:r>
    </w:p>
    <w:p w:rsidR="00C15371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2.2.4. Обеспечение устойчивости муниципальной финансовой системы.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371" w:rsidRPr="00865160" w:rsidRDefault="00C15371" w:rsidP="00C15371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5160">
        <w:rPr>
          <w:rFonts w:ascii="Times New Roman" w:hAnsi="Times New Roman" w:cs="Times New Roman"/>
          <w:b/>
          <w:sz w:val="28"/>
          <w:szCs w:val="28"/>
        </w:rPr>
        <w:t xml:space="preserve">Полномочия Управления </w:t>
      </w:r>
    </w:p>
    <w:p w:rsidR="00C15371" w:rsidRPr="00865160" w:rsidRDefault="00C15371" w:rsidP="00C1537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865160">
        <w:rPr>
          <w:rFonts w:ascii="Times New Roman" w:hAnsi="Times New Roman" w:cs="Times New Roman"/>
          <w:sz w:val="28"/>
          <w:szCs w:val="28"/>
        </w:rPr>
        <w:t>осуществляет  следующие</w:t>
      </w:r>
      <w:proofErr w:type="gramEnd"/>
      <w:r w:rsidRPr="00865160">
        <w:rPr>
          <w:rFonts w:ascii="Times New Roman" w:hAnsi="Times New Roman" w:cs="Times New Roman"/>
          <w:sz w:val="28"/>
          <w:szCs w:val="28"/>
        </w:rPr>
        <w:t xml:space="preserve"> полномочия:</w:t>
      </w:r>
    </w:p>
    <w:p w:rsidR="00C15371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3.1. Составление проекта бюджета на очередной финансовый год и плановый период, предоставление его с необходимыми документами и материалами Главе для </w:t>
      </w:r>
      <w:r w:rsidRPr="00C85D85">
        <w:rPr>
          <w:rFonts w:ascii="Times New Roman" w:hAnsi="Times New Roman" w:cs="Times New Roman"/>
          <w:sz w:val="28"/>
          <w:szCs w:val="28"/>
        </w:rPr>
        <w:t>внесения его на рассмотрение и утверждение в Совет депутатов.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65160">
        <w:rPr>
          <w:rFonts w:ascii="Times New Roman" w:hAnsi="Times New Roman" w:cs="Times New Roman"/>
          <w:sz w:val="28"/>
          <w:szCs w:val="28"/>
        </w:rPr>
        <w:t>Подготовка предложений для разработки основных направлений бюджетной, налоговой и долговой политики Городского округа.</w:t>
      </w:r>
    </w:p>
    <w:p w:rsidR="00C15371" w:rsidRPr="00C85D85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D8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5D85">
        <w:rPr>
          <w:rFonts w:ascii="Times New Roman" w:hAnsi="Times New Roman" w:cs="Times New Roman"/>
          <w:sz w:val="28"/>
          <w:szCs w:val="28"/>
        </w:rPr>
        <w:t>. Установление порядка и методики планирования бюджетных ассигнований.</w:t>
      </w:r>
    </w:p>
    <w:p w:rsidR="00C15371" w:rsidRPr="00C85D85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D8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5D85">
        <w:rPr>
          <w:rFonts w:ascii="Times New Roman" w:hAnsi="Times New Roman" w:cs="Times New Roman"/>
          <w:sz w:val="28"/>
          <w:szCs w:val="28"/>
        </w:rPr>
        <w:t>. Организация исполнения бюджета, исполнение бюджета в порядке, установленном Управлением, проведение анализа исполнения бюджета.</w:t>
      </w:r>
    </w:p>
    <w:p w:rsidR="00C15371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C85D85">
        <w:rPr>
          <w:rFonts w:ascii="Times New Roman" w:hAnsi="Times New Roman" w:cs="Times New Roman"/>
          <w:sz w:val="28"/>
          <w:szCs w:val="28"/>
        </w:rPr>
        <w:t>.  Составление, утверждение и ведение сводной бюджетной росписи</w:t>
      </w:r>
      <w:r w:rsidRPr="00865160">
        <w:rPr>
          <w:rFonts w:ascii="Times New Roman" w:hAnsi="Times New Roman" w:cs="Times New Roman"/>
          <w:sz w:val="28"/>
          <w:szCs w:val="28"/>
        </w:rPr>
        <w:t xml:space="preserve"> и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5160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516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6516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5160">
        <w:rPr>
          <w:rFonts w:ascii="Times New Roman" w:hAnsi="Times New Roman" w:cs="Times New Roman"/>
          <w:sz w:val="28"/>
          <w:szCs w:val="28"/>
        </w:rPr>
        <w:t xml:space="preserve"> бюджетных средств в порядке, установленном Управлением.</w:t>
      </w:r>
    </w:p>
    <w:p w:rsidR="00C15371" w:rsidRDefault="00C15371">
      <w:pPr>
        <w:spacing w:after="200" w:line="276" w:lineRule="auto"/>
        <w:ind w:firstLine="0"/>
        <w:rPr>
          <w:rFonts w:eastAsia="Times New Roman" w:cs="Times New Roman"/>
          <w:lang w:eastAsia="ru-RU"/>
        </w:rPr>
      </w:pPr>
      <w:r>
        <w:rPr>
          <w:rFonts w:cs="Times New Roman"/>
        </w:rPr>
        <w:br w:type="page"/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865160">
        <w:rPr>
          <w:rFonts w:ascii="Times New Roman" w:hAnsi="Times New Roman" w:cs="Times New Roman"/>
          <w:sz w:val="28"/>
          <w:szCs w:val="28"/>
        </w:rPr>
        <w:t>. Доведение бюджетных ассигнований и (или) лимитов бюджетных обязательств до главных распорядителей бюджетных средств в порядке, установленном Управлением.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865160">
        <w:rPr>
          <w:rFonts w:ascii="Times New Roman" w:hAnsi="Times New Roman" w:cs="Times New Roman"/>
          <w:sz w:val="28"/>
          <w:szCs w:val="28"/>
        </w:rPr>
        <w:t>. Составления и ведение кассового плана в порядке, установленном Управлением.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5160">
        <w:rPr>
          <w:rFonts w:ascii="Times New Roman" w:hAnsi="Times New Roman" w:cs="Times New Roman"/>
          <w:sz w:val="28"/>
          <w:szCs w:val="28"/>
        </w:rPr>
        <w:t>. Доведение предельных объемов финансирования до главных распорядителей бюджетных средств в порядке, установленном Управлением.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5160">
        <w:rPr>
          <w:rFonts w:ascii="Times New Roman" w:hAnsi="Times New Roman" w:cs="Times New Roman"/>
          <w:sz w:val="28"/>
          <w:szCs w:val="28"/>
        </w:rPr>
        <w:t xml:space="preserve">. Участие в разработке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865160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865160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5160">
        <w:rPr>
          <w:rFonts w:ascii="Times New Roman" w:hAnsi="Times New Roman" w:cs="Times New Roman"/>
          <w:sz w:val="28"/>
          <w:szCs w:val="28"/>
        </w:rPr>
        <w:t>осуществление бюджетных полномочий в сфере стратегического планирования, предусмотренных Федеральным законом от 28.06.2014 № 172-ФЗ «О стратегическом планировании в Российской Федерации».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5160">
        <w:rPr>
          <w:rFonts w:ascii="Times New Roman" w:hAnsi="Times New Roman" w:cs="Times New Roman"/>
          <w:sz w:val="28"/>
          <w:szCs w:val="28"/>
        </w:rPr>
        <w:t>. Ведение реестра расходных обязательств и представление его в Министерство экономики и финансов Московской области.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5160">
        <w:rPr>
          <w:rFonts w:ascii="Times New Roman" w:hAnsi="Times New Roman" w:cs="Times New Roman"/>
          <w:sz w:val="28"/>
          <w:szCs w:val="28"/>
        </w:rPr>
        <w:t>. Организация и ведение бюджетного учета исполнения бюджета.</w:t>
      </w:r>
    </w:p>
    <w:p w:rsidR="00C15371" w:rsidRPr="00865160" w:rsidRDefault="00C15371" w:rsidP="00C1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       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5160">
        <w:rPr>
          <w:rFonts w:ascii="Times New Roman" w:hAnsi="Times New Roman" w:cs="Times New Roman"/>
          <w:sz w:val="28"/>
          <w:szCs w:val="28"/>
        </w:rPr>
        <w:t xml:space="preserve">. Организация составления и составление месячной, квартальной и годовой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865160">
        <w:rPr>
          <w:rFonts w:ascii="Times New Roman" w:hAnsi="Times New Roman" w:cs="Times New Roman"/>
          <w:sz w:val="28"/>
          <w:szCs w:val="28"/>
        </w:rPr>
        <w:t>отчетности и предоставление ее в Министерство экономики и финансов Московской области.</w:t>
      </w:r>
    </w:p>
    <w:p w:rsidR="00C15371" w:rsidRDefault="00C15371" w:rsidP="00C1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      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5160">
        <w:rPr>
          <w:rFonts w:ascii="Times New Roman" w:hAnsi="Times New Roman" w:cs="Times New Roman"/>
          <w:sz w:val="28"/>
          <w:szCs w:val="28"/>
        </w:rPr>
        <w:t>. Представление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263">
        <w:rPr>
          <w:rFonts w:ascii="Times New Roman" w:hAnsi="Times New Roman" w:cs="Times New Roman"/>
          <w:sz w:val="28"/>
          <w:szCs w:val="28"/>
        </w:rPr>
        <w:t>за первый квартал, полугодие и девять месяцев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Pr="00865160">
        <w:rPr>
          <w:rFonts w:ascii="Times New Roman" w:hAnsi="Times New Roman" w:cs="Times New Roman"/>
          <w:sz w:val="28"/>
          <w:szCs w:val="28"/>
        </w:rPr>
        <w:t xml:space="preserve">для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Pr="0086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отчетный год – Главе для предоставления </w:t>
      </w:r>
      <w:r w:rsidRPr="00865160">
        <w:rPr>
          <w:rFonts w:ascii="Times New Roman" w:hAnsi="Times New Roman" w:cs="Times New Roman"/>
          <w:sz w:val="28"/>
          <w:szCs w:val="28"/>
        </w:rPr>
        <w:t>в Совет депутатов.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371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5160">
        <w:rPr>
          <w:rFonts w:ascii="Times New Roman" w:hAnsi="Times New Roman" w:cs="Times New Roman"/>
          <w:sz w:val="28"/>
          <w:szCs w:val="28"/>
        </w:rPr>
        <w:t xml:space="preserve">. </w:t>
      </w:r>
      <w:r w:rsidRPr="00801456">
        <w:rPr>
          <w:rFonts w:ascii="Times New Roman" w:hAnsi="Times New Roman" w:cs="Times New Roman"/>
          <w:sz w:val="28"/>
          <w:szCs w:val="28"/>
        </w:rPr>
        <w:t>Осуществление в пределах своей компетенции методического обеспечения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бюджетного учета и отчетности, </w:t>
      </w:r>
      <w:r w:rsidRPr="00801456">
        <w:rPr>
          <w:rFonts w:ascii="Times New Roman" w:hAnsi="Times New Roman" w:cs="Times New Roman"/>
          <w:sz w:val="28"/>
          <w:szCs w:val="28"/>
        </w:rPr>
        <w:t xml:space="preserve">бухгалтерского учета и составления бухгалтерской отчетности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01456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15371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865160">
        <w:rPr>
          <w:rFonts w:ascii="Times New Roman" w:hAnsi="Times New Roman" w:cs="Times New Roman"/>
          <w:sz w:val="28"/>
          <w:szCs w:val="28"/>
        </w:rPr>
        <w:t xml:space="preserve">Организация составления и составление месячной, квартальной и годовой сводной бухгалтерской отчетности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01456">
        <w:rPr>
          <w:rFonts w:ascii="Times New Roman" w:hAnsi="Times New Roman" w:cs="Times New Roman"/>
          <w:sz w:val="28"/>
          <w:szCs w:val="28"/>
        </w:rPr>
        <w:t xml:space="preserve"> </w:t>
      </w:r>
      <w:r w:rsidRPr="00865160">
        <w:rPr>
          <w:rFonts w:ascii="Times New Roman" w:hAnsi="Times New Roman" w:cs="Times New Roman"/>
          <w:sz w:val="28"/>
          <w:szCs w:val="28"/>
        </w:rPr>
        <w:t>бюджетных и автономных учреждений и представление ее в Министерство экономики и финансов Московской области.</w:t>
      </w:r>
    </w:p>
    <w:p w:rsidR="00C15371" w:rsidRPr="00865160" w:rsidRDefault="00C15371" w:rsidP="00C1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      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5160">
        <w:rPr>
          <w:rFonts w:ascii="Times New Roman" w:hAnsi="Times New Roman" w:cs="Times New Roman"/>
          <w:sz w:val="28"/>
          <w:szCs w:val="28"/>
        </w:rPr>
        <w:t>. Установление порядка завершения операций по исполнению бюджета в текущем финансовом году.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5160">
        <w:rPr>
          <w:rFonts w:ascii="Times New Roman" w:hAnsi="Times New Roman" w:cs="Times New Roman"/>
          <w:sz w:val="28"/>
          <w:szCs w:val="28"/>
        </w:rPr>
        <w:t>. Открытие и ведение лицевых счетов для учета операций, осуществляемых участниками бюджетного процесса в рамках их бюджетных полномочий в порядке, установленном Управлением.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5160">
        <w:rPr>
          <w:rFonts w:ascii="Times New Roman" w:hAnsi="Times New Roman" w:cs="Times New Roman"/>
          <w:sz w:val="28"/>
          <w:szCs w:val="28"/>
        </w:rPr>
        <w:t>. Осуществление операций со средствами бюджета на лицевых счетах, открытых в Управлении.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65160">
        <w:rPr>
          <w:rFonts w:ascii="Times New Roman" w:hAnsi="Times New Roman" w:cs="Times New Roman"/>
          <w:sz w:val="28"/>
          <w:szCs w:val="28"/>
        </w:rPr>
        <w:t>. Осуществление санкционирования оплаты денежных обязательств получателей средств бюджета в порядке, установленном Управлением; подтверждение исполнения денежных обязательств получателей средств бюджета, лицевые счета которым открыты в Управлении.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5160">
        <w:rPr>
          <w:rFonts w:ascii="Times New Roman" w:hAnsi="Times New Roman" w:cs="Times New Roman"/>
          <w:sz w:val="28"/>
          <w:szCs w:val="28"/>
        </w:rPr>
        <w:t>. Осуществление контрольной деятельности по внутреннему муниципальному финансовому контролю в сфере бюджетных правоотношений.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5160">
        <w:rPr>
          <w:rFonts w:ascii="Times New Roman" w:hAnsi="Times New Roman" w:cs="Times New Roman"/>
          <w:sz w:val="28"/>
          <w:szCs w:val="28"/>
        </w:rPr>
        <w:t>. Осуществление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865160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5160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в сфере закупок для муниципальных нужд.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lastRenderedPageBreak/>
        <w:t>3.2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5160">
        <w:rPr>
          <w:rFonts w:ascii="Times New Roman" w:hAnsi="Times New Roman" w:cs="Times New Roman"/>
          <w:sz w:val="28"/>
          <w:szCs w:val="28"/>
        </w:rPr>
        <w:t>. Разработка программы муниципальных заимствований.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5160">
        <w:rPr>
          <w:rFonts w:ascii="Times New Roman" w:hAnsi="Times New Roman" w:cs="Times New Roman"/>
          <w:sz w:val="28"/>
          <w:szCs w:val="28"/>
        </w:rPr>
        <w:t>. Осуществление внутренних муниципальных заимствований.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865160">
        <w:rPr>
          <w:rFonts w:ascii="Times New Roman" w:hAnsi="Times New Roman" w:cs="Times New Roman"/>
          <w:sz w:val="28"/>
          <w:szCs w:val="28"/>
        </w:rPr>
        <w:t xml:space="preserve"> Управление муниципальным долгом.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5160">
        <w:rPr>
          <w:rFonts w:ascii="Times New Roman" w:hAnsi="Times New Roman" w:cs="Times New Roman"/>
          <w:sz w:val="28"/>
          <w:szCs w:val="28"/>
        </w:rPr>
        <w:t>. Ведение муниципальной долговой книги.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5160">
        <w:rPr>
          <w:rFonts w:ascii="Times New Roman" w:hAnsi="Times New Roman" w:cs="Times New Roman"/>
          <w:sz w:val="28"/>
          <w:szCs w:val="28"/>
        </w:rPr>
        <w:t>. Осуществление кассового обслуживания исполнения бюджета.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5160">
        <w:rPr>
          <w:rFonts w:ascii="Times New Roman" w:hAnsi="Times New Roman" w:cs="Times New Roman"/>
          <w:sz w:val="28"/>
          <w:szCs w:val="28"/>
        </w:rPr>
        <w:t>.  Подготовка проектов нормативных правовых актов о налогах и сборах и предложений по их совершенствованию; проекта порядка формирования перечня и оценки налоговых расходов муниципального образования.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5160">
        <w:rPr>
          <w:rFonts w:ascii="Times New Roman" w:hAnsi="Times New Roman" w:cs="Times New Roman"/>
          <w:sz w:val="28"/>
          <w:szCs w:val="28"/>
        </w:rPr>
        <w:t>. Согласование решений налоговых органов об изменении сроков уплаты налогов, подлежащих зачислению в бюджет, в форме отсрочки, рассрочки, инвестиционного налогового кредита на очередной финансовый год.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65160">
        <w:rPr>
          <w:rFonts w:ascii="Times New Roman" w:hAnsi="Times New Roman" w:cs="Times New Roman"/>
          <w:sz w:val="28"/>
          <w:szCs w:val="28"/>
        </w:rPr>
        <w:t>. Формирование прогноза доходов бюджета на очередной финансовый год и плановый период, проведение анализа исполнения доходов бюджета.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5160">
        <w:rPr>
          <w:rFonts w:ascii="Times New Roman" w:hAnsi="Times New Roman" w:cs="Times New Roman"/>
          <w:sz w:val="28"/>
          <w:szCs w:val="28"/>
        </w:rPr>
        <w:t>. Подготовка предложений по увеличению доходной базы бюджета.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5160">
        <w:rPr>
          <w:rFonts w:ascii="Times New Roman" w:hAnsi="Times New Roman" w:cs="Times New Roman"/>
          <w:sz w:val="28"/>
          <w:szCs w:val="28"/>
        </w:rPr>
        <w:t xml:space="preserve">. Анализ налоговой задолженности в бюджет, подготовка предложений и реализация мероприятий по снижению задолженности по платежам в бюджет. </w:t>
      </w:r>
    </w:p>
    <w:p w:rsidR="00C15371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51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865160">
        <w:rPr>
          <w:rFonts w:ascii="Times New Roman" w:hAnsi="Times New Roman" w:cs="Times New Roman"/>
          <w:sz w:val="28"/>
          <w:szCs w:val="28"/>
        </w:rPr>
        <w:t xml:space="preserve"> проектов решений и иных нормативных правовых актов Городского округа по вопросам бюджетного устройства и бюджетного процесса.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3.33. </w:t>
      </w:r>
      <w:r w:rsidRPr="00865160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Pr="00174E6E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 и их территориальными органами, государственными органами Московской области, органами местного самоуправления </w:t>
      </w:r>
      <w:r w:rsidRPr="00865160">
        <w:rPr>
          <w:rFonts w:ascii="Times New Roman" w:hAnsi="Times New Roman" w:cs="Times New Roman"/>
          <w:sz w:val="28"/>
          <w:szCs w:val="28"/>
        </w:rPr>
        <w:t>и структурными подразделениями Администрации по вопросам обеспечения бюджетного процесса.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3.34. Подготовка предложений по порядкам осуществления бюджетных полномочий главными администраторами доходов, главными распорядителями, получателями бюджетных средств.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3.35. Методологическое руководство при обеспечении бюджетного процесса. 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3.36. Подготовка материалов для проведения публичных слушаний по рассмотрению проекта бюджета </w:t>
      </w:r>
      <w:proofErr w:type="gramStart"/>
      <w:r w:rsidRPr="00865160">
        <w:rPr>
          <w:rFonts w:ascii="Times New Roman" w:hAnsi="Times New Roman" w:cs="Times New Roman"/>
          <w:sz w:val="28"/>
          <w:szCs w:val="28"/>
        </w:rPr>
        <w:t>на  соответствующий</w:t>
      </w:r>
      <w:proofErr w:type="gramEnd"/>
      <w:r w:rsidRPr="00865160">
        <w:rPr>
          <w:rFonts w:ascii="Times New Roman" w:hAnsi="Times New Roman" w:cs="Times New Roman"/>
          <w:sz w:val="28"/>
          <w:szCs w:val="28"/>
        </w:rPr>
        <w:t xml:space="preserve"> финансовой год и плановый период и отчета об исполнении бюджета.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3.37. Осуществление мероприятий в целях соблюдения уровня открытости бюджетных данных, </w:t>
      </w:r>
      <w:proofErr w:type="gramStart"/>
      <w:r w:rsidRPr="00865160">
        <w:rPr>
          <w:rFonts w:ascii="Times New Roman" w:hAnsi="Times New Roman" w:cs="Times New Roman"/>
          <w:sz w:val="28"/>
          <w:szCs w:val="28"/>
        </w:rPr>
        <w:t>мониторинга  и</w:t>
      </w:r>
      <w:proofErr w:type="gramEnd"/>
      <w:r w:rsidRPr="00865160">
        <w:rPr>
          <w:rFonts w:ascii="Times New Roman" w:hAnsi="Times New Roman" w:cs="Times New Roman"/>
          <w:sz w:val="28"/>
          <w:szCs w:val="28"/>
        </w:rPr>
        <w:t xml:space="preserve"> оценки качества управления муниципальными финансами; размещение на официальном сайте Администрации в информационно – телекоммуникационной сети Интернет материалов «Бюджет для граждан».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3.38. Участие в формировании и ведении сводного реестра участников и </w:t>
      </w:r>
      <w:proofErr w:type="spellStart"/>
      <w:r w:rsidRPr="00865160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865160">
        <w:rPr>
          <w:rFonts w:ascii="Times New Roman" w:hAnsi="Times New Roman" w:cs="Times New Roman"/>
          <w:sz w:val="28"/>
          <w:szCs w:val="28"/>
        </w:rPr>
        <w:t xml:space="preserve"> бюджетного процесса. 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3.39. Формирование и ведение реестра источников доходов бюджета Городского округа в порядке, установленном Администрацией.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3.40. Применение бюджетных мер принуждения за совершение бюджетного нарушения.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3.41. Взыскание в бесспорном порядке средств в соответствии с Бюджетным </w:t>
      </w:r>
      <w:hyperlink r:id="rId11" w:history="1">
        <w:r w:rsidRPr="0086516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516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3.42. Исполнение судебных актов по обращению взыскания на средства бюджета.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3.43. Подготовка предложений по формированию резервных фондов, </w:t>
      </w:r>
      <w:r w:rsidRPr="00865160">
        <w:rPr>
          <w:rFonts w:ascii="Times New Roman" w:hAnsi="Times New Roman" w:cs="Times New Roman"/>
          <w:sz w:val="28"/>
          <w:szCs w:val="28"/>
        </w:rPr>
        <w:lastRenderedPageBreak/>
        <w:t>образованных в составе бюджета.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3.44. Осуществление иных </w:t>
      </w:r>
      <w:r>
        <w:rPr>
          <w:rFonts w:ascii="Times New Roman" w:hAnsi="Times New Roman" w:cs="Times New Roman"/>
          <w:sz w:val="28"/>
          <w:szCs w:val="28"/>
        </w:rPr>
        <w:t xml:space="preserve">функций и </w:t>
      </w:r>
      <w:r w:rsidRPr="00865160">
        <w:rPr>
          <w:rFonts w:ascii="Times New Roman" w:hAnsi="Times New Roman" w:cs="Times New Roman"/>
          <w:sz w:val="28"/>
          <w:szCs w:val="28"/>
        </w:rPr>
        <w:t>полномочий в соответствии с законодательством, федеральными, региональными и муниципальными нормативными правовыми актами в сфере бюджетных правоотношений.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371" w:rsidRPr="00865160" w:rsidRDefault="00C15371" w:rsidP="00C153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5160">
        <w:rPr>
          <w:rFonts w:ascii="Times New Roman" w:hAnsi="Times New Roman" w:cs="Times New Roman"/>
          <w:b/>
          <w:sz w:val="28"/>
          <w:szCs w:val="28"/>
        </w:rPr>
        <w:t>4. Структура и руководство Управлением</w:t>
      </w:r>
    </w:p>
    <w:p w:rsidR="00C15371" w:rsidRPr="00865160" w:rsidRDefault="00C15371" w:rsidP="00C1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4.1. Структура Управления утверждается Советом депутатов по представлению Главы.</w:t>
      </w:r>
    </w:p>
    <w:p w:rsidR="00C15371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4.2. В Управлении могут создаваться отделы и секторы. В отделах могут создаваться секторы. 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865160">
        <w:rPr>
          <w:rFonts w:ascii="Times New Roman" w:hAnsi="Times New Roman" w:cs="Times New Roman"/>
          <w:sz w:val="28"/>
          <w:szCs w:val="28"/>
        </w:rPr>
        <w:t xml:space="preserve">Задачи, функции и полномочия </w:t>
      </w:r>
      <w:r>
        <w:rPr>
          <w:rFonts w:ascii="Times New Roman" w:hAnsi="Times New Roman" w:cs="Times New Roman"/>
          <w:sz w:val="28"/>
          <w:szCs w:val="28"/>
        </w:rPr>
        <w:t xml:space="preserve">отделов и секторов (далее - </w:t>
      </w:r>
      <w:r w:rsidRPr="00865160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516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865160">
        <w:rPr>
          <w:rFonts w:ascii="Times New Roman" w:hAnsi="Times New Roman" w:cs="Times New Roman"/>
          <w:sz w:val="28"/>
          <w:szCs w:val="28"/>
        </w:rPr>
        <w:t xml:space="preserve"> Управления определяются положениями о них, утвержденными начальником Управления.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4.4. Штатное расписание Управления и соответствующая ему штатная расстановка утверждаются Главой.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4.5. Начальник Управления руководит деятельностью Управления на принципе единоначалия и несет персональную ответственность за выполнение возложенных на Управление задач и осуществление его полномочий. Должность начальника управления входит в структуру Администрации на правах заместителя Главы Администрации.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6"/>
      <w:bookmarkEnd w:id="2"/>
      <w:r w:rsidRPr="00865160">
        <w:rPr>
          <w:rFonts w:ascii="Times New Roman" w:hAnsi="Times New Roman" w:cs="Times New Roman"/>
          <w:sz w:val="28"/>
          <w:szCs w:val="28"/>
        </w:rPr>
        <w:t>4.6. Начальник Управления назначает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65160">
        <w:rPr>
          <w:rFonts w:ascii="Times New Roman" w:hAnsi="Times New Roman" w:cs="Times New Roman"/>
          <w:sz w:val="28"/>
          <w:szCs w:val="28"/>
        </w:rPr>
        <w:t xml:space="preserve"> и освобождает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65160">
        <w:rPr>
          <w:rFonts w:ascii="Times New Roman" w:hAnsi="Times New Roman" w:cs="Times New Roman"/>
          <w:sz w:val="28"/>
          <w:szCs w:val="28"/>
        </w:rPr>
        <w:t xml:space="preserve"> от должности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5160">
        <w:rPr>
          <w:rFonts w:ascii="Times New Roman" w:hAnsi="Times New Roman" w:cs="Times New Roman"/>
          <w:sz w:val="28"/>
          <w:szCs w:val="28"/>
        </w:rPr>
        <w:t>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4.7. Начальник Управления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51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865160">
        <w:rPr>
          <w:rFonts w:ascii="Times New Roman" w:hAnsi="Times New Roman" w:cs="Times New Roman"/>
          <w:sz w:val="28"/>
          <w:szCs w:val="28"/>
        </w:rPr>
        <w:t xml:space="preserve"> трех заместителей.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4.8. Начальник Управления: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4.8.1. Вносит в установленном порядке на рассмотрение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5160">
        <w:rPr>
          <w:rFonts w:ascii="Times New Roman" w:hAnsi="Times New Roman" w:cs="Times New Roman"/>
          <w:sz w:val="28"/>
          <w:szCs w:val="28"/>
        </w:rPr>
        <w:t xml:space="preserve"> проекты правовых актов по вопросам, входящим в компетенцию Управления.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4.8.2. Согласовывает проекты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865160">
        <w:rPr>
          <w:rFonts w:ascii="Times New Roman" w:hAnsi="Times New Roman" w:cs="Times New Roman"/>
          <w:sz w:val="28"/>
          <w:szCs w:val="28"/>
        </w:rPr>
        <w:t>правовых актов в соответствии с компетенцией Управления.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4.8.3. Представляет на согласование Главе предложения о назначении на должность, отстранении, освобождении от замещаемой должности муниципальной службы или увольнении муниципальных служащих и иных работников Управления. Распределяет обязанности и устанавливает степень ответственности заместителей начальника Управления, руководителей структурных подразделений Управления.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4.8.4. Утверждает положения о структурных подразделениях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26" w:history="1">
        <w:r w:rsidRPr="00865160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унктом</w:t>
        </w:r>
        <w:r w:rsidRPr="00865160">
          <w:rPr>
            <w:rFonts w:ascii="Times New Roman" w:hAnsi="Times New Roman" w:cs="Times New Roman"/>
            <w:sz w:val="28"/>
            <w:szCs w:val="28"/>
          </w:rPr>
          <w:t xml:space="preserve"> 4.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65160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инструкции муниципальных служащих и иных работников Управления.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4.8.5. Утверждает сводную бюджетную роспись и внесение изменений в нее.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4.8.6. Утверждает бюджетные сметы Управления и подведомственных муниципальных учреждений.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 xml:space="preserve">4.8.7. В пределах компетенции издает приказы </w:t>
      </w:r>
      <w:proofErr w:type="gramStart"/>
      <w:r w:rsidRPr="00865160">
        <w:rPr>
          <w:rFonts w:ascii="Times New Roman" w:hAnsi="Times New Roman" w:cs="Times New Roman"/>
          <w:sz w:val="28"/>
          <w:szCs w:val="28"/>
        </w:rPr>
        <w:t>и  распоряжения</w:t>
      </w:r>
      <w:proofErr w:type="gramEnd"/>
      <w:r w:rsidRPr="00865160">
        <w:rPr>
          <w:rFonts w:ascii="Times New Roman" w:hAnsi="Times New Roman" w:cs="Times New Roman"/>
          <w:sz w:val="28"/>
          <w:szCs w:val="28"/>
        </w:rPr>
        <w:t xml:space="preserve"> Управления. 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4.8.8. Своим приказом предоставляет право подписи финансовых и других документов с оформлением образцов подписи своему заместителю в пределах его должностных обязанностей.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lastRenderedPageBreak/>
        <w:t>4.8.9. Без доверенности представляет Управление по всем вопросам его деятельности, в установленном порядке заключает муниципальные контракты и договоры. Выдает доверенности на совершение юридически значимых действий от имени Управления.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4.8.10. Подписывает кредитные договоры в соответствии с действующим законодательством Российской Федерации.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4.8.11</w:t>
      </w:r>
      <w:r w:rsidRPr="00C85D85">
        <w:rPr>
          <w:rFonts w:ascii="Times New Roman" w:hAnsi="Times New Roman" w:cs="Times New Roman"/>
          <w:sz w:val="28"/>
          <w:szCs w:val="28"/>
        </w:rPr>
        <w:t>. Ходатайствует перед Главой о применении мер поощрения и дисциплинарной ответственности к муниципальным служащим</w:t>
      </w:r>
      <w:r w:rsidRPr="00865160">
        <w:rPr>
          <w:rFonts w:ascii="Times New Roman" w:hAnsi="Times New Roman" w:cs="Times New Roman"/>
          <w:sz w:val="28"/>
          <w:szCs w:val="28"/>
        </w:rPr>
        <w:t xml:space="preserve"> и иным работникам Управления.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4.8.12. Представляет в установленном порядке муниципальных служащих и иных работников Управления к наградам и присвоению почетных званий.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4.8.13. Обеспечивает соблюдение финансовой дисциплины, сохранность средств и материальных ценностей в Управлении.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4.8.14. Реализует иные полномочия в соответствии с действующим законодательством и нормативными правовыми актами в пределах своей компетенции.</w:t>
      </w:r>
    </w:p>
    <w:p w:rsidR="00C15371" w:rsidRPr="00865160" w:rsidRDefault="00C15371" w:rsidP="00C1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371" w:rsidRPr="00865160" w:rsidRDefault="00C15371" w:rsidP="00C153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5160">
        <w:rPr>
          <w:rFonts w:ascii="Times New Roman" w:hAnsi="Times New Roman" w:cs="Times New Roman"/>
          <w:b/>
          <w:sz w:val="28"/>
          <w:szCs w:val="28"/>
        </w:rPr>
        <w:t xml:space="preserve">5. Имущество и финансирование Управления </w:t>
      </w:r>
    </w:p>
    <w:p w:rsidR="00C15371" w:rsidRPr="00865160" w:rsidRDefault="00C15371" w:rsidP="00C1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5.1. Финансовое обеспечение расходов на содержание Управления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>, предусмотренных в</w:t>
      </w:r>
      <w:r w:rsidRPr="0086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86516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5160">
        <w:rPr>
          <w:rFonts w:ascii="Times New Roman" w:hAnsi="Times New Roman" w:cs="Times New Roman"/>
          <w:sz w:val="28"/>
          <w:szCs w:val="28"/>
        </w:rPr>
        <w:t>.</w:t>
      </w:r>
    </w:p>
    <w:p w:rsidR="00C15371" w:rsidRPr="00865160" w:rsidRDefault="00C15371" w:rsidP="00C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5.2. Муниципальное имущество Городского округа, передаваемое Управлению для осуществления его деятельности, закрепляется за Управлением на праве оперативного управления.</w:t>
      </w:r>
    </w:p>
    <w:p w:rsidR="00C15371" w:rsidRPr="00865160" w:rsidRDefault="00C15371" w:rsidP="00C1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371" w:rsidRPr="00865160" w:rsidRDefault="00C15371" w:rsidP="00C153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C15371" w:rsidRPr="00865160" w:rsidRDefault="00C15371" w:rsidP="00C1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3D9" w:rsidRPr="00C15371" w:rsidRDefault="00C15371" w:rsidP="00C1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60">
        <w:rPr>
          <w:rFonts w:ascii="Times New Roman" w:hAnsi="Times New Roman" w:cs="Times New Roman"/>
          <w:sz w:val="28"/>
          <w:szCs w:val="28"/>
        </w:rPr>
        <w:t>6.1. Ликвидация, реорганизация и переименование Управления осуществляются в соответствии с действующим законодательством Российской Федерации.</w:t>
      </w:r>
    </w:p>
    <w:sectPr w:rsidR="009B63D9" w:rsidRPr="00C15371" w:rsidSect="009B63D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D2B"/>
    <w:multiLevelType w:val="multilevel"/>
    <w:tmpl w:val="80E4160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7EE7DDD"/>
    <w:multiLevelType w:val="hybridMultilevel"/>
    <w:tmpl w:val="1DD852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1A"/>
    <w:rsid w:val="000136D3"/>
    <w:rsid w:val="0002590E"/>
    <w:rsid w:val="0009521A"/>
    <w:rsid w:val="000C1A06"/>
    <w:rsid w:val="000C3513"/>
    <w:rsid w:val="00123F3C"/>
    <w:rsid w:val="00136645"/>
    <w:rsid w:val="00146761"/>
    <w:rsid w:val="00174E6E"/>
    <w:rsid w:val="001A622F"/>
    <w:rsid w:val="001C2D73"/>
    <w:rsid w:val="001D13AA"/>
    <w:rsid w:val="001E3478"/>
    <w:rsid w:val="001F5C91"/>
    <w:rsid w:val="00216A61"/>
    <w:rsid w:val="00217B19"/>
    <w:rsid w:val="00230309"/>
    <w:rsid w:val="00257EF9"/>
    <w:rsid w:val="00276FF0"/>
    <w:rsid w:val="00294DF8"/>
    <w:rsid w:val="002A7BC0"/>
    <w:rsid w:val="002B14FA"/>
    <w:rsid w:val="00396D7D"/>
    <w:rsid w:val="003B25B2"/>
    <w:rsid w:val="003D61AE"/>
    <w:rsid w:val="003D6E37"/>
    <w:rsid w:val="004017B8"/>
    <w:rsid w:val="00413FB2"/>
    <w:rsid w:val="00415409"/>
    <w:rsid w:val="00442939"/>
    <w:rsid w:val="0044648B"/>
    <w:rsid w:val="004524DE"/>
    <w:rsid w:val="00495987"/>
    <w:rsid w:val="004E341B"/>
    <w:rsid w:val="00533973"/>
    <w:rsid w:val="0053781E"/>
    <w:rsid w:val="005C77BC"/>
    <w:rsid w:val="005F25DB"/>
    <w:rsid w:val="00602762"/>
    <w:rsid w:val="0060608F"/>
    <w:rsid w:val="00613BC1"/>
    <w:rsid w:val="00625BEB"/>
    <w:rsid w:val="00676331"/>
    <w:rsid w:val="00696308"/>
    <w:rsid w:val="006A0661"/>
    <w:rsid w:val="006A3F2E"/>
    <w:rsid w:val="0072051D"/>
    <w:rsid w:val="0077389E"/>
    <w:rsid w:val="00783746"/>
    <w:rsid w:val="007952BA"/>
    <w:rsid w:val="007C1A1F"/>
    <w:rsid w:val="007C1AFF"/>
    <w:rsid w:val="007E56C3"/>
    <w:rsid w:val="008349FB"/>
    <w:rsid w:val="00850D10"/>
    <w:rsid w:val="00865160"/>
    <w:rsid w:val="008A31C9"/>
    <w:rsid w:val="008F7766"/>
    <w:rsid w:val="009068E5"/>
    <w:rsid w:val="00953B01"/>
    <w:rsid w:val="009652BF"/>
    <w:rsid w:val="009B63D9"/>
    <w:rsid w:val="009C2DB7"/>
    <w:rsid w:val="009E6DE3"/>
    <w:rsid w:val="00A30BCF"/>
    <w:rsid w:val="00A51B08"/>
    <w:rsid w:val="00A70E1A"/>
    <w:rsid w:val="00AD13FE"/>
    <w:rsid w:val="00AD32C5"/>
    <w:rsid w:val="00AE009B"/>
    <w:rsid w:val="00B26117"/>
    <w:rsid w:val="00B76D00"/>
    <w:rsid w:val="00C15371"/>
    <w:rsid w:val="00C708EE"/>
    <w:rsid w:val="00C8296F"/>
    <w:rsid w:val="00C85D85"/>
    <w:rsid w:val="00CE3EBC"/>
    <w:rsid w:val="00D1600C"/>
    <w:rsid w:val="00D76A50"/>
    <w:rsid w:val="00DA230F"/>
    <w:rsid w:val="00DA5902"/>
    <w:rsid w:val="00DB7AC9"/>
    <w:rsid w:val="00DF66EE"/>
    <w:rsid w:val="00E02C23"/>
    <w:rsid w:val="00E150BE"/>
    <w:rsid w:val="00E53B2E"/>
    <w:rsid w:val="00EC4035"/>
    <w:rsid w:val="00ED29C3"/>
    <w:rsid w:val="00EE4466"/>
    <w:rsid w:val="00F71408"/>
    <w:rsid w:val="00F77FDD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A26E9-C227-4179-8A7C-9C4662B7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B2E"/>
    <w:pPr>
      <w:spacing w:after="0" w:line="240" w:lineRule="auto"/>
      <w:ind w:firstLine="53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AE8C5F6B102D0ADE3BE3DD9784C5C82242E84495781EAA7644E6A77C1BA664B032FF80F65C4FBAA702504E2v1b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8AE8C5F6B102D0ADE3BE3DD9784C5C82272A82465E81EAA7644E6A77C1BA664B032FF80F65C4FBAA702504E2v1b7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8AE8C5F6B102D0ADE3BE3DD9784C5C82272A82495981EAA7644E6A77C1BA664B032FF80F65C4FBAA702504E2v1b7F" TargetMode="External"/><Relationship Id="rId11" Type="http://schemas.openxmlformats.org/officeDocument/2006/relationships/hyperlink" Target="consultantplus://offline/ref=A706BEDB88A81F0682D3FBA316A97E78D91D01AD9EE1FAA31980AF04BB222886FF8DC791B3C4E84213168C4C4AN1P8N" TargetMode="External"/><Relationship Id="rId5" Type="http://schemas.openxmlformats.org/officeDocument/2006/relationships/hyperlink" Target="consultantplus://offline/ref=D88AE8C5F6B102D0ADE3BE3DD9784C5C832D2B844508D6E8F631406F7F91E0764F4A78F21362DCE5AE6E26v0bDF" TargetMode="External"/><Relationship Id="rId10" Type="http://schemas.openxmlformats.org/officeDocument/2006/relationships/hyperlink" Target="consultantplus://offline/ref=D88AE8C5F6B102D0ADE3BE3DD9784C5C82272A82495981EAA7644E6A77C1BA664B032FF80F65C4FBAA702504E2v1b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A216804E26239E1716F071C36A556A9205FF67813D6F0B3DA34009824AA381D512558D29E155F25E9CDB1CCsA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Кочережко Оксана Анатольевна</cp:lastModifiedBy>
  <cp:revision>17</cp:revision>
  <cp:lastPrinted>2019-07-04T16:04:00Z</cp:lastPrinted>
  <dcterms:created xsi:type="dcterms:W3CDTF">2019-07-02T16:52:00Z</dcterms:created>
  <dcterms:modified xsi:type="dcterms:W3CDTF">2019-07-10T16:10:00Z</dcterms:modified>
</cp:coreProperties>
</file>