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B2" w:rsidRPr="000726B2" w:rsidRDefault="000726B2" w:rsidP="000726B2">
      <w:pPr>
        <w:jc w:val="center"/>
        <w:rPr>
          <w:rFonts w:eastAsia="Times New Roman"/>
          <w:lang w:eastAsia="ru-RU"/>
        </w:rPr>
      </w:pPr>
      <w:r w:rsidRPr="000726B2">
        <w:rPr>
          <w:rFonts w:eastAsia="Times New Roman"/>
          <w:lang w:eastAsia="ru-RU"/>
        </w:rPr>
        <w:t>СОВЕТ ДЕПУТАТОВ</w:t>
      </w:r>
    </w:p>
    <w:p w:rsidR="000726B2" w:rsidRPr="000726B2" w:rsidRDefault="000726B2" w:rsidP="000726B2">
      <w:pPr>
        <w:jc w:val="center"/>
        <w:rPr>
          <w:rFonts w:eastAsia="Times New Roman"/>
          <w:lang w:eastAsia="ru-RU"/>
        </w:rPr>
      </w:pPr>
      <w:r w:rsidRPr="000726B2">
        <w:rPr>
          <w:rFonts w:eastAsia="Times New Roman"/>
          <w:lang w:eastAsia="ru-RU"/>
        </w:rPr>
        <w:t>ОДИНЦОВСКОГО ГОРОДСКОГО ОКРУГА</w:t>
      </w:r>
    </w:p>
    <w:p w:rsidR="000726B2" w:rsidRPr="000726B2" w:rsidRDefault="000726B2" w:rsidP="000726B2">
      <w:pPr>
        <w:jc w:val="center"/>
        <w:rPr>
          <w:rFonts w:eastAsia="Times New Roman"/>
          <w:b/>
          <w:lang w:eastAsia="ru-RU"/>
        </w:rPr>
      </w:pPr>
      <w:r w:rsidRPr="000726B2">
        <w:rPr>
          <w:rFonts w:eastAsia="Times New Roman"/>
          <w:lang w:eastAsia="ru-RU"/>
        </w:rPr>
        <w:t>МОСКОВСКОЙ ОБЛАСТИ</w:t>
      </w:r>
    </w:p>
    <w:p w:rsidR="000726B2" w:rsidRPr="000726B2" w:rsidRDefault="000726B2" w:rsidP="000726B2">
      <w:pPr>
        <w:jc w:val="center"/>
        <w:rPr>
          <w:rFonts w:eastAsia="Times New Roman"/>
          <w:b/>
          <w:lang w:eastAsia="ru-RU"/>
        </w:rPr>
      </w:pPr>
    </w:p>
    <w:p w:rsidR="000726B2" w:rsidRPr="000726B2" w:rsidRDefault="000726B2" w:rsidP="000726B2">
      <w:pPr>
        <w:jc w:val="center"/>
        <w:rPr>
          <w:rFonts w:eastAsia="Times New Roman"/>
          <w:b/>
          <w:lang w:eastAsia="ru-RU"/>
        </w:rPr>
      </w:pPr>
      <w:r w:rsidRPr="000726B2">
        <w:rPr>
          <w:rFonts w:eastAsia="Times New Roman"/>
          <w:b/>
          <w:lang w:eastAsia="ru-RU"/>
        </w:rPr>
        <w:t>РЕШЕНИЕ</w:t>
      </w:r>
    </w:p>
    <w:p w:rsidR="000726B2" w:rsidRPr="000726B2" w:rsidRDefault="000726B2" w:rsidP="000726B2">
      <w:pPr>
        <w:jc w:val="center"/>
        <w:rPr>
          <w:rFonts w:eastAsia="Times New Roman"/>
          <w:u w:val="single"/>
          <w:lang w:eastAsia="ru-RU"/>
        </w:rPr>
      </w:pPr>
      <w:r>
        <w:rPr>
          <w:rFonts w:eastAsia="Times New Roman"/>
          <w:u w:val="single"/>
          <w:lang w:eastAsia="ru-RU"/>
        </w:rPr>
        <w:t>от 05.11.2019 № 9</w:t>
      </w:r>
      <w:r w:rsidRPr="000726B2">
        <w:rPr>
          <w:rFonts w:eastAsia="Times New Roman"/>
          <w:u w:val="single"/>
          <w:lang w:eastAsia="ru-RU"/>
        </w:rPr>
        <w:t>/10</w:t>
      </w:r>
    </w:p>
    <w:p w:rsidR="0041734D" w:rsidRDefault="0041734D" w:rsidP="00BA2631">
      <w:pPr>
        <w:jc w:val="center"/>
        <w:textAlignment w:val="top"/>
        <w:rPr>
          <w:rFonts w:eastAsia="Times New Roman"/>
          <w:sz w:val="24"/>
          <w:szCs w:val="24"/>
          <w:lang w:eastAsia="ru-RU"/>
        </w:rPr>
      </w:pPr>
    </w:p>
    <w:p w:rsidR="0041734D" w:rsidRPr="00BA2631" w:rsidRDefault="0041734D" w:rsidP="00BA2631">
      <w:pPr>
        <w:jc w:val="center"/>
        <w:textAlignment w:val="top"/>
        <w:rPr>
          <w:rFonts w:eastAsia="Times New Roman"/>
          <w:sz w:val="24"/>
          <w:szCs w:val="24"/>
          <w:lang w:eastAsia="ru-RU"/>
        </w:rPr>
      </w:pPr>
    </w:p>
    <w:p w:rsidR="005A44B3" w:rsidRDefault="00BA2631" w:rsidP="00BA2631">
      <w:pPr>
        <w:jc w:val="center"/>
        <w:textAlignment w:val="top"/>
        <w:rPr>
          <w:rFonts w:eastAsia="Times New Roman"/>
          <w:b/>
          <w:lang w:eastAsia="ru-RU"/>
        </w:rPr>
      </w:pPr>
      <w:r w:rsidRPr="00BA2631">
        <w:rPr>
          <w:rFonts w:eastAsia="Times New Roman"/>
          <w:b/>
          <w:lang w:eastAsia="ru-RU"/>
        </w:rPr>
        <w:t xml:space="preserve">О внесении изменений и дополнений в Устав </w:t>
      </w:r>
    </w:p>
    <w:p w:rsidR="00BA2631" w:rsidRPr="00BA2631" w:rsidRDefault="00BA2631" w:rsidP="00BA2631">
      <w:pPr>
        <w:jc w:val="center"/>
        <w:textAlignment w:val="top"/>
        <w:rPr>
          <w:rFonts w:eastAsia="Times New Roman"/>
          <w:b/>
          <w:lang w:eastAsia="ru-RU"/>
        </w:rPr>
      </w:pPr>
      <w:r w:rsidRPr="00BA2631">
        <w:rPr>
          <w:rFonts w:eastAsia="Times New Roman"/>
          <w:b/>
          <w:lang w:eastAsia="ru-RU"/>
        </w:rPr>
        <w:t>Одинцовского городского округа Московской области</w:t>
      </w:r>
    </w:p>
    <w:p w:rsidR="00BA2631" w:rsidRDefault="00BA2631" w:rsidP="00BA2631">
      <w:pPr>
        <w:jc w:val="center"/>
        <w:textAlignment w:val="top"/>
        <w:rPr>
          <w:rFonts w:eastAsia="Times New Roman"/>
          <w:lang w:eastAsia="ru-RU"/>
        </w:rPr>
      </w:pPr>
    </w:p>
    <w:p w:rsidR="000726B2" w:rsidRDefault="000726B2" w:rsidP="00BA2631">
      <w:pPr>
        <w:jc w:val="center"/>
        <w:textAlignment w:val="top"/>
        <w:rPr>
          <w:rFonts w:eastAsia="Times New Roman"/>
          <w:lang w:eastAsia="ru-RU"/>
        </w:rPr>
      </w:pPr>
      <w:r w:rsidRPr="000726B2">
        <w:rPr>
          <w:rFonts w:eastAsia="Times New Roman"/>
          <w:lang w:eastAsia="ru-RU"/>
        </w:rPr>
        <w:t xml:space="preserve">Зарегистрировано </w:t>
      </w:r>
      <w:r w:rsidR="00A00B73">
        <w:rPr>
          <w:rFonts w:eastAsia="Times New Roman"/>
          <w:lang w:eastAsia="ru-RU"/>
        </w:rPr>
        <w:t xml:space="preserve">Управлением </w:t>
      </w:r>
      <w:r w:rsidRPr="000726B2">
        <w:rPr>
          <w:rFonts w:eastAsia="Times New Roman"/>
          <w:lang w:eastAsia="ru-RU"/>
        </w:rPr>
        <w:t>Министерств</w:t>
      </w:r>
      <w:r w:rsidR="00A00B73">
        <w:rPr>
          <w:rFonts w:eastAsia="Times New Roman"/>
          <w:lang w:eastAsia="ru-RU"/>
        </w:rPr>
        <w:t>а</w:t>
      </w:r>
      <w:r w:rsidRPr="000726B2">
        <w:rPr>
          <w:rFonts w:eastAsia="Times New Roman"/>
          <w:lang w:eastAsia="ru-RU"/>
        </w:rPr>
        <w:t xml:space="preserve"> юстиции Российской Федерации </w:t>
      </w:r>
    </w:p>
    <w:p w:rsidR="000726B2" w:rsidRPr="000726B2" w:rsidRDefault="000726B2" w:rsidP="00BA2631">
      <w:pPr>
        <w:jc w:val="center"/>
        <w:textAlignment w:val="top"/>
        <w:rPr>
          <w:rFonts w:eastAsia="Times New Roman"/>
          <w:lang w:eastAsia="ru-RU"/>
        </w:rPr>
      </w:pPr>
      <w:r w:rsidRPr="000726B2">
        <w:rPr>
          <w:rFonts w:eastAsia="Times New Roman"/>
          <w:lang w:eastAsia="ru-RU"/>
        </w:rPr>
        <w:t xml:space="preserve">по Московской области 11 декабря 2019 года под государственным регистрационным № </w:t>
      </w:r>
      <w:r w:rsidRPr="000726B2">
        <w:rPr>
          <w:rFonts w:eastAsia="Times New Roman"/>
          <w:lang w:val="en-US" w:eastAsia="ru-RU"/>
        </w:rPr>
        <w:t>RU</w:t>
      </w:r>
      <w:r w:rsidRPr="000726B2">
        <w:rPr>
          <w:rFonts w:eastAsia="Times New Roman"/>
          <w:lang w:eastAsia="ru-RU"/>
        </w:rPr>
        <w:t>503680002019002</w:t>
      </w:r>
      <w:bookmarkStart w:id="0" w:name="_GoBack"/>
      <w:bookmarkEnd w:id="0"/>
    </w:p>
    <w:p w:rsidR="0041734D" w:rsidRPr="00BA2631" w:rsidRDefault="0041734D" w:rsidP="00BA2631">
      <w:pPr>
        <w:jc w:val="center"/>
        <w:textAlignment w:val="top"/>
        <w:rPr>
          <w:rFonts w:eastAsia="Times New Roman"/>
          <w:lang w:eastAsia="ru-RU"/>
        </w:rPr>
      </w:pP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В целях приведения Устава Одинцовского городского округа Московской области в соответствие с действующим законодательством Российской Федерации, руководствуясь Федеральным законом от 06.10.2003 № 131-ФЗ </w:t>
      </w:r>
      <w:r w:rsidR="0041734D">
        <w:rPr>
          <w:rFonts w:eastAsia="Times New Roman"/>
          <w:lang w:eastAsia="ru-RU"/>
        </w:rPr>
        <w:t xml:space="preserve">                      </w:t>
      </w:r>
      <w:r w:rsidRPr="00BA2631">
        <w:rPr>
          <w:rFonts w:eastAsia="Times New Roman"/>
          <w:lang w:eastAsia="ru-RU"/>
        </w:rPr>
        <w:t>«Об общих принципах организации местного самоуправления в Российской Федерации», Совет депутатов Одинцовского город</w:t>
      </w:r>
      <w:r w:rsidR="000726B2">
        <w:rPr>
          <w:rFonts w:eastAsia="Times New Roman"/>
          <w:lang w:eastAsia="ru-RU"/>
        </w:rPr>
        <w:t>ского округа Московской области</w:t>
      </w:r>
    </w:p>
    <w:p w:rsidR="00BA2631" w:rsidRPr="00BA2631" w:rsidRDefault="00BA2631" w:rsidP="00BA2631">
      <w:pPr>
        <w:jc w:val="center"/>
        <w:textAlignment w:val="top"/>
        <w:rPr>
          <w:rFonts w:eastAsia="Times New Roman"/>
          <w:lang w:eastAsia="ru-RU"/>
        </w:rPr>
      </w:pPr>
    </w:p>
    <w:p w:rsidR="00BA2631" w:rsidRPr="00BA2631" w:rsidRDefault="00BA2631" w:rsidP="00BA2631">
      <w:pPr>
        <w:jc w:val="center"/>
        <w:textAlignment w:val="top"/>
        <w:rPr>
          <w:rFonts w:eastAsia="Times New Roman"/>
          <w:lang w:eastAsia="ru-RU"/>
        </w:rPr>
      </w:pPr>
      <w:r w:rsidRPr="00BA2631">
        <w:rPr>
          <w:rFonts w:eastAsia="Times New Roman"/>
          <w:lang w:eastAsia="ru-RU"/>
        </w:rPr>
        <w:t>РЕШИЛ:</w:t>
      </w:r>
    </w:p>
    <w:p w:rsidR="00BA2631" w:rsidRPr="00BA2631" w:rsidRDefault="00BA2631" w:rsidP="00BA2631">
      <w:pPr>
        <w:jc w:val="center"/>
        <w:textAlignment w:val="top"/>
        <w:rPr>
          <w:rFonts w:eastAsia="Times New Roman"/>
          <w:sz w:val="24"/>
          <w:szCs w:val="24"/>
          <w:lang w:eastAsia="ru-RU"/>
        </w:rPr>
      </w:pP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1.</w:t>
      </w:r>
      <w:r w:rsidRPr="00BA2631">
        <w:rPr>
          <w:rFonts w:eastAsia="Times New Roman"/>
          <w:lang w:eastAsia="ru-RU"/>
        </w:rPr>
        <w:tab/>
        <w:t>Внести в Устав Одинцовского городского округа Московской области (далее - Устав) следующие изменения и дополнения:</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1) Пункт 30 статьи 6 Устава изложить в следующей редакции: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rsidRPr="00BA2631">
        <w:rPr>
          <w:rFonts w:eastAsia="Times New Roman"/>
          <w:lang w:eastAsia="ru-RU"/>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2)</w:t>
      </w:r>
      <w:r w:rsidRPr="00BA2631">
        <w:rPr>
          <w:rFonts w:eastAsia="Times New Roman"/>
          <w:lang w:eastAsia="ru-RU"/>
        </w:rPr>
        <w:tab/>
        <w:t xml:space="preserve">Часть 1 статьи 7 Устава дополнить подпунктом 17 следующего содержания: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3)</w:t>
      </w:r>
      <w:r w:rsidRPr="00BA2631">
        <w:rPr>
          <w:rFonts w:eastAsia="Times New Roman"/>
          <w:lang w:eastAsia="ru-RU"/>
        </w:rPr>
        <w:tab/>
        <w:t xml:space="preserve">Часть 1 статьи 7 Устава дополнить подпунктом 18 следующего содержания: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4)  Часть 11 статьи 32 Устава изложить в следующей редакции: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BA2631">
        <w:rPr>
          <w:rFonts w:eastAsia="Times New Roman"/>
          <w:lang w:eastAsia="ru-RU"/>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5)</w:t>
      </w:r>
      <w:r w:rsidRPr="00BA2631">
        <w:rPr>
          <w:rFonts w:eastAsia="Times New Roman"/>
          <w:lang w:eastAsia="ru-RU"/>
        </w:rPr>
        <w:tab/>
        <w:t xml:space="preserve">Часть 13 статьи 32 Устава изложить в следующей редакции: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«13) При выявлении в результате проверки, проведенной в соответствии с частью 7.2 статьи 40 Федерального законом от 6 октября 2003 года № 131-ФЗ </w:t>
      </w:r>
      <w:r w:rsidR="00067191">
        <w:rPr>
          <w:rFonts w:eastAsia="Times New Roman"/>
          <w:lang w:eastAsia="ru-RU"/>
        </w:rPr>
        <w:t xml:space="preserve">                </w:t>
      </w:r>
      <w:r w:rsidRPr="00BA2631">
        <w:rPr>
          <w:rFonts w:eastAsia="Times New Roman"/>
          <w:lang w:eastAsia="ru-RU"/>
        </w:rPr>
        <w:t>«Об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w:t>
      </w:r>
      <w:r w:rsidR="00067191">
        <w:rPr>
          <w:rFonts w:eastAsia="Times New Roman"/>
          <w:lang w:eastAsia="ru-RU"/>
        </w:rPr>
        <w:t xml:space="preserve">                         </w:t>
      </w:r>
      <w:r w:rsidRPr="00BA2631">
        <w:rPr>
          <w:rFonts w:eastAsia="Times New Roman"/>
          <w:lang w:eastAsia="ru-RU"/>
        </w:rPr>
        <w:t xml:space="preserve"> 2008 года № 273-ФЗ «О противодействии коррупции», Федеральным законом от </w:t>
      </w:r>
      <w:r w:rsidR="00067191">
        <w:rPr>
          <w:rFonts w:eastAsia="Times New Roman"/>
          <w:lang w:eastAsia="ru-RU"/>
        </w:rPr>
        <w:t xml:space="preserve">                </w:t>
      </w:r>
      <w:r w:rsidRPr="00BA2631">
        <w:rPr>
          <w:rFonts w:eastAsia="Times New Roman"/>
          <w:lang w:eastAsia="ru-RU"/>
        </w:rPr>
        <w:t>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279-ФЗ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A2631" w:rsidRPr="00BA2631" w:rsidRDefault="0041734D" w:rsidP="0041734D">
      <w:pPr>
        <w:ind w:firstLine="709"/>
        <w:jc w:val="both"/>
        <w:textAlignment w:val="top"/>
        <w:rPr>
          <w:rFonts w:eastAsia="Times New Roman"/>
          <w:lang w:eastAsia="ru-RU"/>
        </w:rPr>
      </w:pPr>
      <w:r>
        <w:rPr>
          <w:rFonts w:eastAsia="Times New Roman"/>
          <w:lang w:eastAsia="ru-RU"/>
        </w:rPr>
        <w:t>6)</w:t>
      </w:r>
      <w:r>
        <w:rPr>
          <w:rFonts w:eastAsia="Times New Roman"/>
          <w:lang w:eastAsia="ru-RU"/>
        </w:rPr>
        <w:tab/>
        <w:t>С</w:t>
      </w:r>
      <w:r w:rsidR="00BA2631" w:rsidRPr="00BA2631">
        <w:rPr>
          <w:rFonts w:eastAsia="Times New Roman"/>
          <w:lang w:eastAsia="ru-RU"/>
        </w:rPr>
        <w:t xml:space="preserve">татью 32 Устава дополнить частью 13.1 следующего содержания: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«13.1.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1)</w:t>
      </w:r>
      <w:r w:rsidRPr="00BA2631">
        <w:rPr>
          <w:rFonts w:eastAsia="Times New Roman"/>
          <w:lang w:eastAsia="ru-RU"/>
        </w:rPr>
        <w:tab/>
        <w:t xml:space="preserve">предупреждение;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2)</w:t>
      </w:r>
      <w:r w:rsidRPr="00BA2631">
        <w:rPr>
          <w:rFonts w:eastAsia="Times New Roman"/>
          <w:lang w:eastAsia="ru-RU"/>
        </w:rPr>
        <w:tab/>
        <w:t xml:space="preserve">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lastRenderedPageBreak/>
        <w:t xml:space="preserve">3) освобождение от осуществления полномочий на постоянной основе с лишением права осуществлять полномочия на постоянной основе до </w:t>
      </w:r>
      <w:r w:rsidR="005A44B3" w:rsidRPr="00BA2631">
        <w:rPr>
          <w:rFonts w:eastAsia="Times New Roman"/>
          <w:lang w:eastAsia="ru-RU"/>
        </w:rPr>
        <w:t>прекращения</w:t>
      </w:r>
      <w:r w:rsidRPr="00BA2631">
        <w:rPr>
          <w:rFonts w:eastAsia="Times New Roman"/>
          <w:lang w:eastAsia="ru-RU"/>
        </w:rPr>
        <w:t xml:space="preserve"> срока его полномочий;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5) запрет исполнять полномочия на постоянной основе до прекращения срока его полномочий.»;</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 xml:space="preserve">7)  Статью 32 Устава дополнить частью 13.2 следующего содержания: </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«13.2.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законом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r w:rsidR="005A44B3">
        <w:rPr>
          <w:rFonts w:eastAsia="Times New Roman"/>
          <w:lang w:eastAsia="ru-RU"/>
        </w:rPr>
        <w:t>.</w:t>
      </w:r>
    </w:p>
    <w:p w:rsidR="00BA2631" w:rsidRPr="00BA2631" w:rsidRDefault="00BA2631" w:rsidP="0041734D">
      <w:pPr>
        <w:ind w:firstLine="709"/>
        <w:jc w:val="both"/>
        <w:textAlignment w:val="top"/>
        <w:rPr>
          <w:rFonts w:eastAsia="Times New Roman"/>
          <w:lang w:eastAsia="ru-RU"/>
        </w:rPr>
      </w:pPr>
      <w:r w:rsidRPr="00BA2631">
        <w:rPr>
          <w:rFonts w:eastAsia="Times New Roman"/>
          <w:lang w:eastAsia="ru-RU"/>
        </w:rPr>
        <w:t>2. Настоящее решение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сети «Интернет» после его государственной регистрации и вступает в силу после его официального опубликования.</w:t>
      </w:r>
    </w:p>
    <w:p w:rsidR="00BA2631" w:rsidRPr="00BA2631" w:rsidRDefault="00BA2631" w:rsidP="00BA2631">
      <w:pPr>
        <w:ind w:firstLine="851"/>
        <w:jc w:val="both"/>
        <w:textAlignment w:val="top"/>
        <w:rPr>
          <w:rFonts w:eastAsia="Times New Roman"/>
          <w:lang w:eastAsia="ru-RU"/>
        </w:rPr>
      </w:pPr>
    </w:p>
    <w:p w:rsidR="00BA2631" w:rsidRPr="00BA2631" w:rsidRDefault="00BA2631" w:rsidP="00BA2631">
      <w:pPr>
        <w:ind w:firstLine="851"/>
        <w:jc w:val="both"/>
        <w:textAlignment w:val="top"/>
        <w:rPr>
          <w:rFonts w:eastAsia="Times New Roman"/>
          <w:lang w:eastAsia="ru-RU"/>
        </w:rPr>
      </w:pPr>
    </w:p>
    <w:p w:rsidR="00BA2631" w:rsidRPr="00BA2631" w:rsidRDefault="00BA2631" w:rsidP="00BA2631">
      <w:pPr>
        <w:jc w:val="both"/>
        <w:textAlignment w:val="top"/>
        <w:rPr>
          <w:rFonts w:eastAsia="Times New Roman"/>
          <w:lang w:eastAsia="ru-RU"/>
        </w:rPr>
      </w:pPr>
      <w:r w:rsidRPr="00BA2631">
        <w:rPr>
          <w:rFonts w:eastAsia="Times New Roman"/>
          <w:lang w:eastAsia="ru-RU"/>
        </w:rPr>
        <w:t xml:space="preserve">Председатель Совета депутатов </w:t>
      </w:r>
    </w:p>
    <w:p w:rsidR="00BA2631" w:rsidRPr="00BA2631" w:rsidRDefault="00BA2631" w:rsidP="00BA2631">
      <w:pPr>
        <w:jc w:val="both"/>
        <w:textAlignment w:val="top"/>
        <w:rPr>
          <w:rFonts w:eastAsia="Times New Roman"/>
          <w:lang w:eastAsia="ru-RU"/>
        </w:rPr>
      </w:pPr>
      <w:r w:rsidRPr="00BA2631">
        <w:rPr>
          <w:rFonts w:eastAsia="Times New Roman"/>
          <w:lang w:eastAsia="ru-RU"/>
        </w:rPr>
        <w:t>Одинцовского городского округа</w:t>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Pr="00BA2631">
        <w:rPr>
          <w:rFonts w:eastAsia="Times New Roman"/>
          <w:lang w:eastAsia="ru-RU"/>
        </w:rPr>
        <w:t>Т.В. Одинцова</w:t>
      </w:r>
    </w:p>
    <w:p w:rsidR="00BA2631" w:rsidRPr="00BA2631" w:rsidRDefault="00BA2631" w:rsidP="00BA2631">
      <w:pPr>
        <w:jc w:val="both"/>
        <w:textAlignment w:val="top"/>
        <w:rPr>
          <w:rFonts w:eastAsia="Times New Roman"/>
          <w:lang w:eastAsia="ru-RU"/>
        </w:rPr>
      </w:pPr>
    </w:p>
    <w:p w:rsidR="00BA2631" w:rsidRPr="00BA2631" w:rsidRDefault="00BA2631" w:rsidP="00BA2631">
      <w:pPr>
        <w:jc w:val="both"/>
        <w:textAlignment w:val="top"/>
        <w:rPr>
          <w:rFonts w:eastAsia="Times New Roman"/>
          <w:lang w:eastAsia="ru-RU"/>
        </w:rPr>
      </w:pPr>
    </w:p>
    <w:p w:rsidR="00BA2631" w:rsidRDefault="00BA2631" w:rsidP="00BA2631">
      <w:pPr>
        <w:jc w:val="both"/>
        <w:textAlignment w:val="top"/>
        <w:rPr>
          <w:rFonts w:eastAsia="Times New Roman"/>
          <w:lang w:eastAsia="ru-RU"/>
        </w:rPr>
      </w:pPr>
      <w:r w:rsidRPr="00BA2631">
        <w:rPr>
          <w:rFonts w:eastAsia="Times New Roman"/>
          <w:lang w:eastAsia="ru-RU"/>
        </w:rPr>
        <w:t>Глава Одинцовского городского округа</w:t>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005A44B3">
        <w:rPr>
          <w:rFonts w:eastAsia="Times New Roman"/>
          <w:lang w:eastAsia="ru-RU"/>
        </w:rPr>
        <w:tab/>
      </w:r>
      <w:r w:rsidRPr="00BA2631">
        <w:rPr>
          <w:rFonts w:eastAsia="Times New Roman"/>
          <w:lang w:eastAsia="ru-RU"/>
        </w:rPr>
        <w:t>А.Р. Иванов</w:t>
      </w:r>
    </w:p>
    <w:p w:rsidR="0041734D" w:rsidRDefault="0041734D" w:rsidP="00BA2631">
      <w:pPr>
        <w:jc w:val="both"/>
        <w:textAlignment w:val="top"/>
        <w:rPr>
          <w:rFonts w:eastAsia="Times New Roman"/>
          <w:lang w:eastAsia="ru-RU"/>
        </w:rPr>
      </w:pPr>
    </w:p>
    <w:p w:rsidR="0041734D" w:rsidRDefault="0041734D" w:rsidP="00BA2631">
      <w:pPr>
        <w:jc w:val="both"/>
        <w:textAlignment w:val="top"/>
        <w:rPr>
          <w:rFonts w:eastAsia="Times New Roman"/>
          <w:lang w:eastAsia="ru-RU"/>
        </w:rPr>
      </w:pPr>
    </w:p>
    <w:sectPr w:rsidR="0041734D" w:rsidSect="00BA2631">
      <w:pgSz w:w="11906" w:h="16838"/>
      <w:pgMar w:top="1134" w:right="851" w:bottom="1134" w:left="1134" w:header="284"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71" w:rsidRDefault="00A61F71" w:rsidP="00BA2631">
      <w:r>
        <w:separator/>
      </w:r>
    </w:p>
  </w:endnote>
  <w:endnote w:type="continuationSeparator" w:id="0">
    <w:p w:rsidR="00A61F71" w:rsidRDefault="00A61F71" w:rsidP="00B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71" w:rsidRDefault="00A61F71" w:rsidP="00BA2631">
      <w:r>
        <w:separator/>
      </w:r>
    </w:p>
  </w:footnote>
  <w:footnote w:type="continuationSeparator" w:id="0">
    <w:p w:rsidR="00A61F71" w:rsidRDefault="00A61F71" w:rsidP="00BA2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4E"/>
    <w:rsid w:val="00067191"/>
    <w:rsid w:val="000726B2"/>
    <w:rsid w:val="000F736F"/>
    <w:rsid w:val="001B24A5"/>
    <w:rsid w:val="001C7689"/>
    <w:rsid w:val="0021204C"/>
    <w:rsid w:val="002E4EAC"/>
    <w:rsid w:val="00314202"/>
    <w:rsid w:val="00351D77"/>
    <w:rsid w:val="0041734D"/>
    <w:rsid w:val="0047501B"/>
    <w:rsid w:val="005A44B3"/>
    <w:rsid w:val="007341D4"/>
    <w:rsid w:val="00875713"/>
    <w:rsid w:val="0087670F"/>
    <w:rsid w:val="008A1999"/>
    <w:rsid w:val="009F071A"/>
    <w:rsid w:val="00A00B73"/>
    <w:rsid w:val="00A61F71"/>
    <w:rsid w:val="00B93F4E"/>
    <w:rsid w:val="00BA2631"/>
    <w:rsid w:val="00D6112C"/>
    <w:rsid w:val="00E87810"/>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6999"/>
  <w15:docId w15:val="{22FD2912-EF32-4636-ABBD-2CAF4EE3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BA2631"/>
    <w:rPr>
      <w:rFonts w:ascii="Tahoma" w:hAnsi="Tahoma" w:cs="Tahoma"/>
      <w:sz w:val="16"/>
      <w:szCs w:val="16"/>
    </w:rPr>
  </w:style>
  <w:style w:type="character" w:customStyle="1" w:styleId="a5">
    <w:name w:val="Текст выноски Знак"/>
    <w:basedOn w:val="a0"/>
    <w:link w:val="a4"/>
    <w:uiPriority w:val="99"/>
    <w:semiHidden/>
    <w:rsid w:val="00BA2631"/>
    <w:rPr>
      <w:rFonts w:ascii="Tahoma" w:hAnsi="Tahoma" w:cs="Tahoma"/>
      <w:sz w:val="16"/>
      <w:szCs w:val="16"/>
    </w:rPr>
  </w:style>
  <w:style w:type="paragraph" w:styleId="a6">
    <w:name w:val="header"/>
    <w:basedOn w:val="a"/>
    <w:link w:val="a7"/>
    <w:uiPriority w:val="99"/>
    <w:unhideWhenUsed/>
    <w:rsid w:val="00BA2631"/>
    <w:pPr>
      <w:tabs>
        <w:tab w:val="center" w:pos="4677"/>
        <w:tab w:val="right" w:pos="9355"/>
      </w:tabs>
    </w:pPr>
  </w:style>
  <w:style w:type="character" w:customStyle="1" w:styleId="a7">
    <w:name w:val="Верхний колонтитул Знак"/>
    <w:basedOn w:val="a0"/>
    <w:link w:val="a6"/>
    <w:uiPriority w:val="99"/>
    <w:rsid w:val="00BA2631"/>
  </w:style>
  <w:style w:type="paragraph" w:styleId="a8">
    <w:name w:val="footer"/>
    <w:basedOn w:val="a"/>
    <w:link w:val="a9"/>
    <w:uiPriority w:val="99"/>
    <w:unhideWhenUsed/>
    <w:rsid w:val="00BA2631"/>
    <w:pPr>
      <w:tabs>
        <w:tab w:val="center" w:pos="4677"/>
        <w:tab w:val="right" w:pos="9355"/>
      </w:tabs>
    </w:pPr>
  </w:style>
  <w:style w:type="character" w:customStyle="1" w:styleId="a9">
    <w:name w:val="Нижний колонтитул Знак"/>
    <w:basedOn w:val="a0"/>
    <w:link w:val="a8"/>
    <w:uiPriority w:val="99"/>
    <w:rsid w:val="00BA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Кочережко Оксана Анатольевна</dc:creator>
  <cp:lastModifiedBy>Кочережко Оксана Анатольевна</cp:lastModifiedBy>
  <cp:revision>7</cp:revision>
  <cp:lastPrinted>2019-11-06T09:50:00Z</cp:lastPrinted>
  <dcterms:created xsi:type="dcterms:W3CDTF">2019-10-30T06:14:00Z</dcterms:created>
  <dcterms:modified xsi:type="dcterms:W3CDTF">2019-12-30T07:46:00Z</dcterms:modified>
</cp:coreProperties>
</file>